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FF5732">
        <w:rPr>
          <w:rFonts w:ascii="Times New Roman" w:hAnsi="Times New Roman" w:cs="Times New Roman"/>
          <w:b/>
          <w:sz w:val="24"/>
          <w:szCs w:val="24"/>
        </w:rPr>
        <w:t>2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AF4169">
        <w:rPr>
          <w:rFonts w:ascii="Times New Roman" w:hAnsi="Times New Roman" w:cs="Times New Roman"/>
          <w:b/>
          <w:sz w:val="24"/>
          <w:szCs w:val="24"/>
        </w:rPr>
        <w:t>1</w:t>
      </w:r>
      <w:r w:rsidR="00B371A3">
        <w:rPr>
          <w:rFonts w:ascii="Times New Roman" w:hAnsi="Times New Roman" w:cs="Times New Roman"/>
          <w:b/>
          <w:sz w:val="24"/>
          <w:szCs w:val="24"/>
        </w:rPr>
        <w:t>4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5732">
        <w:rPr>
          <w:rFonts w:ascii="Times New Roman" w:hAnsi="Times New Roman" w:cs="Times New Roman"/>
          <w:sz w:val="24"/>
          <w:szCs w:val="24"/>
        </w:rPr>
        <w:t>27</w:t>
      </w:r>
      <w:r w:rsidR="000663FC">
        <w:rPr>
          <w:rFonts w:ascii="Times New Roman" w:hAnsi="Times New Roman" w:cs="Times New Roman"/>
          <w:sz w:val="24"/>
          <w:szCs w:val="24"/>
        </w:rPr>
        <w:t xml:space="preserve"> 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547"/>
      </w:tblGrid>
      <w:tr w:rsidR="005A3E0B" w:rsidTr="005A3E0B">
        <w:tc>
          <w:tcPr>
            <w:tcW w:w="2182" w:type="dxa"/>
          </w:tcPr>
          <w:p w:rsidR="005A3E0B" w:rsidRDefault="005A3E0B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5A3E0B" w:rsidRDefault="005A3E0B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5A3E0B" w:rsidRDefault="005A3E0B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5A3E0B" w:rsidTr="005A3E0B">
        <w:tc>
          <w:tcPr>
            <w:tcW w:w="2182" w:type="dxa"/>
          </w:tcPr>
          <w:p w:rsidR="005A3E0B" w:rsidRDefault="005A3E0B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5A3E0B" w:rsidRDefault="005A3E0B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5A3E0B" w:rsidRDefault="005A3E0B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5A3E0B" w:rsidTr="005A3E0B">
        <w:tc>
          <w:tcPr>
            <w:tcW w:w="2182" w:type="dxa"/>
          </w:tcPr>
          <w:p w:rsidR="005A3E0B" w:rsidRDefault="005A3E0B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5A3E0B" w:rsidRDefault="005A3E0B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547" w:type="dxa"/>
          </w:tcPr>
          <w:p w:rsidR="005A3E0B" w:rsidRDefault="005A3E0B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A3E0B" w:rsidTr="005A3E0B">
        <w:tc>
          <w:tcPr>
            <w:tcW w:w="2182" w:type="dxa"/>
          </w:tcPr>
          <w:p w:rsidR="005A3E0B" w:rsidRDefault="005A3E0B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5A3E0B" w:rsidRDefault="005A3E0B" w:rsidP="00132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547" w:type="dxa"/>
          </w:tcPr>
          <w:p w:rsidR="005A3E0B" w:rsidRDefault="005A3E0B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5A3E0B" w:rsidTr="005A3E0B">
        <w:tc>
          <w:tcPr>
            <w:tcW w:w="10065" w:type="dxa"/>
            <w:gridSpan w:val="3"/>
          </w:tcPr>
          <w:p w:rsidR="005A3E0B" w:rsidRPr="00F23497" w:rsidRDefault="005A3E0B" w:rsidP="0013222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5A3E0B" w:rsidTr="005A3E0B">
        <w:tc>
          <w:tcPr>
            <w:tcW w:w="2182" w:type="dxa"/>
          </w:tcPr>
          <w:p w:rsidR="005A3E0B" w:rsidRDefault="005A3E0B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5A3E0B" w:rsidRDefault="005A3E0B" w:rsidP="00132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5A3E0B" w:rsidRDefault="005A3E0B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A3E0B" w:rsidRPr="00754862" w:rsidRDefault="005A3E0B" w:rsidP="005A3E0B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623"/>
      </w:tblGrid>
      <w:tr w:rsidR="005A3E0B" w:rsidTr="005A3E0B">
        <w:tc>
          <w:tcPr>
            <w:tcW w:w="2106" w:type="dxa"/>
          </w:tcPr>
          <w:p w:rsidR="005A3E0B" w:rsidRPr="00771B79" w:rsidRDefault="005A3E0B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5A3E0B" w:rsidRPr="00771B79" w:rsidRDefault="005A3E0B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  <w:vAlign w:val="center"/>
          </w:tcPr>
          <w:p w:rsidR="005A3E0B" w:rsidRPr="00771B79" w:rsidRDefault="005A3E0B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A3E0B" w:rsidTr="005A3E0B">
        <w:tc>
          <w:tcPr>
            <w:tcW w:w="2106" w:type="dxa"/>
          </w:tcPr>
          <w:p w:rsidR="005A3E0B" w:rsidRDefault="00E339CB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ХХХ</w:t>
            </w:r>
          </w:p>
        </w:tc>
        <w:tc>
          <w:tcPr>
            <w:tcW w:w="336" w:type="dxa"/>
            <w:vAlign w:val="center"/>
          </w:tcPr>
          <w:p w:rsidR="005A3E0B" w:rsidRDefault="005A3E0B" w:rsidP="00132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</w:p>
        </w:tc>
        <w:tc>
          <w:tcPr>
            <w:tcW w:w="7623" w:type="dxa"/>
            <w:vAlign w:val="center"/>
          </w:tcPr>
          <w:p w:rsidR="005A3E0B" w:rsidRDefault="005A3E0B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АО «</w:t>
            </w:r>
            <w:proofErr w:type="spellStart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A21164" w:rsidRDefault="00125CAB" w:rsidP="006A35A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="006A35A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6A35A4" w:rsidRPr="00CB5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</w:t>
            </w:r>
            <w:proofErr w:type="gramStart"/>
            <w:r w:rsidR="006A35A4">
              <w:rPr>
                <w:rFonts w:ascii="Times New Roman" w:hAnsi="Times New Roman" w:cs="Times New Roman"/>
              </w:rPr>
              <w:t>г</w:t>
            </w:r>
            <w:proofErr w:type="gramEnd"/>
            <w:r w:rsidR="006A35A4">
              <w:rPr>
                <w:rFonts w:ascii="Times New Roman" w:hAnsi="Times New Roman" w:cs="Times New Roman"/>
              </w:rPr>
              <w:t xml:space="preserve">. Самара, </w:t>
            </w:r>
            <w:proofErr w:type="spellStart"/>
            <w:r w:rsidR="006A35A4">
              <w:rPr>
                <w:rFonts w:ascii="Times New Roman" w:hAnsi="Times New Roman" w:cs="Times New Roman"/>
              </w:rPr>
              <w:t>Кротовский</w:t>
            </w:r>
            <w:proofErr w:type="spellEnd"/>
            <w:r w:rsidR="006A35A4">
              <w:rPr>
                <w:rFonts w:ascii="Times New Roman" w:hAnsi="Times New Roman" w:cs="Times New Roman"/>
              </w:rPr>
              <w:t xml:space="preserve"> переулок,38</w:t>
            </w:r>
            <w:r w:rsidR="00A21164">
              <w:rPr>
                <w:rFonts w:ascii="Times New Roman" w:hAnsi="Times New Roman" w:cs="Times New Roman"/>
              </w:rPr>
              <w:t>.</w:t>
            </w:r>
          </w:p>
          <w:p w:rsidR="006A35A4" w:rsidRDefault="006A35A4" w:rsidP="006A35A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E42D2">
              <w:rPr>
                <w:rFonts w:ascii="Times New Roman" w:hAnsi="Times New Roman" w:cs="Times New Roman"/>
              </w:rPr>
              <w:t xml:space="preserve"> ОГРН </w:t>
            </w:r>
            <w:r>
              <w:rPr>
                <w:rFonts w:ascii="Times New Roman" w:hAnsi="Times New Roman" w:cs="Times New Roman"/>
              </w:rPr>
              <w:t>1026301416723.</w:t>
            </w:r>
          </w:p>
          <w:p w:rsidR="00BB10A6" w:rsidRDefault="00957B85" w:rsidP="006A35A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2050"/>
        <w:gridCol w:w="3195"/>
        <w:gridCol w:w="1276"/>
        <w:gridCol w:w="1701"/>
        <w:gridCol w:w="1701"/>
      </w:tblGrid>
      <w:tr w:rsidR="00957B85" w:rsidRPr="00BD1A8E" w:rsidTr="00B371A3">
        <w:trPr>
          <w:trHeight w:val="310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B371A3" w:rsidRPr="00BD1A8E" w:rsidTr="00B371A3">
        <w:trPr>
          <w:trHeight w:val="503"/>
        </w:trPr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1A3" w:rsidRPr="00031716" w:rsidRDefault="00B371A3" w:rsidP="00B371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58:29:3004003:3674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1A3" w:rsidRPr="00FF5732" w:rsidRDefault="00B371A3" w:rsidP="00AF41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71A3">
              <w:rPr>
                <w:rFonts w:ascii="Times New Roman" w:hAnsi="Times New Roman" w:cs="Times New Roman"/>
              </w:rPr>
              <w:t>г. Пенза, ул. Баумана - ул. Калинина - ул. Краснова, 30Ж-128Ж-123Ж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1A3" w:rsidRPr="00031716" w:rsidRDefault="00B371A3" w:rsidP="00B371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49563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1A3" w:rsidRPr="00031716" w:rsidRDefault="00B371A3" w:rsidP="00B371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51 680 826,99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1A3" w:rsidRPr="00031716" w:rsidRDefault="00B371A3" w:rsidP="00B371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27 210 000,00  </w:t>
            </w:r>
          </w:p>
        </w:tc>
      </w:tr>
    </w:tbl>
    <w:p w:rsidR="006A35A4" w:rsidRPr="00BB27EF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BB27E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093/19</w:t>
      </w:r>
      <w:r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31</w:t>
      </w:r>
      <w:r w:rsidRPr="00BB27EF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B27EF">
        <w:rPr>
          <w:rFonts w:ascii="Times New Roman" w:hAnsi="Times New Roman" w:cs="Times New Roman"/>
          <w:sz w:val="24"/>
          <w:szCs w:val="24"/>
        </w:rPr>
        <w:t xml:space="preserve">.2019 года </w:t>
      </w:r>
      <w:r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Балакшиной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А.Ю.</w:t>
      </w:r>
      <w:r w:rsidRPr="00BB27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35A4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lastRenderedPageBreak/>
        <w:t>Оценщи</w:t>
      </w:r>
      <w:r w:rsidRPr="00BB27EF">
        <w:rPr>
          <w:rFonts w:ascii="Times New Roman" w:hAnsi="Times New Roman" w:cs="Times New Roman"/>
          <w:sz w:val="24"/>
          <w:szCs w:val="24"/>
        </w:rPr>
        <w:t xml:space="preserve">к: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Балакшина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Анна Юрьевна</w:t>
      </w:r>
      <w:r w:rsidRPr="00BB27EF">
        <w:rPr>
          <w:rFonts w:ascii="Times New Roman" w:hAnsi="Times New Roman" w:cs="Times New Roman"/>
          <w:sz w:val="24"/>
          <w:szCs w:val="24"/>
        </w:rPr>
        <w:t xml:space="preserve">, член </w:t>
      </w:r>
      <w:r>
        <w:rPr>
          <w:rFonts w:ascii="Times New Roman" w:hAnsi="Times New Roman" w:cs="Times New Roman"/>
          <w:sz w:val="24"/>
          <w:szCs w:val="24"/>
        </w:rPr>
        <w:t>Общероссийской организации оценщиков «Российское общество оценщиков»</w:t>
      </w:r>
      <w:r w:rsidRPr="00BB27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регистрационный номер</w:t>
      </w:r>
      <w:r w:rsidRPr="00BB27E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007530</w:t>
      </w:r>
      <w:r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19.</w:t>
      </w:r>
      <w:r w:rsidRPr="00BB27E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B27EF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B27E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105066, г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осква, 1-й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переулок,2А, оф.5</w:t>
      </w:r>
      <w:r w:rsidRPr="00BB27EF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B371A3" w:rsidRPr="00B371A3">
        <w:rPr>
          <w:rFonts w:ascii="Times New Roman" w:hAnsi="Times New Roman" w:cs="Times New Roman"/>
        </w:rPr>
        <w:t>58:29:3004003:3674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5A3E0B" w:rsidRDefault="005A3E0B" w:rsidP="005A3E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64D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5864D4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«ПРОТИВ»</w:t>
      </w:r>
      <w:r w:rsidRPr="005864D4">
        <w:rPr>
          <w:rFonts w:ascii="Times New Roman" w:hAnsi="Times New Roman" w:cs="Times New Roman"/>
          <w:sz w:val="24"/>
          <w:szCs w:val="24"/>
        </w:rPr>
        <w:t>;</w:t>
      </w:r>
    </w:p>
    <w:p w:rsidR="005A3E0B" w:rsidRDefault="005A3E0B" w:rsidP="005A3E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Глазырина Анна Васильевна </w:t>
      </w:r>
      <w:r w:rsidRPr="002604F9">
        <w:rPr>
          <w:rFonts w:ascii="Times New Roman" w:hAnsi="Times New Roman" w:cs="Times New Roman"/>
          <w:sz w:val="24"/>
          <w:szCs w:val="24"/>
        </w:rPr>
        <w:t>– 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2604F9">
        <w:rPr>
          <w:rFonts w:ascii="Times New Roman" w:hAnsi="Times New Roman" w:cs="Times New Roman"/>
          <w:sz w:val="24"/>
          <w:szCs w:val="24"/>
        </w:rPr>
        <w:t>»;</w:t>
      </w:r>
    </w:p>
    <w:p w:rsidR="005A3E0B" w:rsidRDefault="005A3E0B" w:rsidP="005A3E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5A3E0B" w:rsidRPr="005864D4" w:rsidRDefault="005A3E0B" w:rsidP="005A3E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Попова Инна Викторовна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72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D87722">
        <w:rPr>
          <w:rFonts w:ascii="Times New Roman" w:hAnsi="Times New Roman" w:cs="Times New Roman"/>
          <w:sz w:val="24"/>
          <w:szCs w:val="24"/>
        </w:rPr>
        <w:t>».</w:t>
      </w:r>
    </w:p>
    <w:p w:rsidR="00BD1A8E" w:rsidRPr="008A0A5E" w:rsidRDefault="00BD1A8E" w:rsidP="00BD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0E121C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0E121C" w:rsidRPr="0027225C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0E121C" w:rsidRPr="00BE476D"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 w:rsidR="000E121C" w:rsidRPr="00BE476D">
        <w:rPr>
          <w:rFonts w:ascii="Times New Roman" w:hAnsi="Times New Roman" w:cs="Times New Roman"/>
          <w:sz w:val="24"/>
          <w:szCs w:val="24"/>
        </w:rPr>
        <w:t>ВолгаУралТранс</w:t>
      </w:r>
      <w:proofErr w:type="spellEnd"/>
      <w:r w:rsidR="000E121C" w:rsidRPr="00BE476D">
        <w:rPr>
          <w:rFonts w:ascii="Times New Roman" w:hAnsi="Times New Roman" w:cs="Times New Roman"/>
          <w:sz w:val="24"/>
          <w:szCs w:val="24"/>
        </w:rPr>
        <w:t xml:space="preserve">» </w:t>
      </w:r>
      <w:r w:rsidR="000E121C" w:rsidRPr="0027225C">
        <w:rPr>
          <w:rFonts w:ascii="Times New Roman" w:hAnsi="Times New Roman" w:cs="Times New Roman"/>
          <w:sz w:val="24"/>
          <w:szCs w:val="24"/>
        </w:rPr>
        <w:t>от</w:t>
      </w:r>
      <w:r w:rsidR="000E121C">
        <w:rPr>
          <w:rFonts w:ascii="Times New Roman" w:hAnsi="Times New Roman" w:cs="Times New Roman"/>
          <w:sz w:val="24"/>
          <w:szCs w:val="24"/>
        </w:rPr>
        <w:t xml:space="preserve"> 04.</w:t>
      </w:r>
      <w:r w:rsidR="000E121C" w:rsidRPr="0027225C">
        <w:rPr>
          <w:rFonts w:ascii="Times New Roman" w:hAnsi="Times New Roman" w:cs="Times New Roman"/>
          <w:sz w:val="24"/>
          <w:szCs w:val="24"/>
        </w:rPr>
        <w:t>0</w:t>
      </w:r>
      <w:r w:rsidR="000E121C">
        <w:rPr>
          <w:rFonts w:ascii="Times New Roman" w:hAnsi="Times New Roman" w:cs="Times New Roman"/>
          <w:sz w:val="24"/>
          <w:szCs w:val="24"/>
        </w:rPr>
        <w:t>9</w:t>
      </w:r>
      <w:r w:rsidR="000E121C" w:rsidRPr="0027225C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с кадастровым номером </w:t>
      </w:r>
      <w:r w:rsidR="00B371A3" w:rsidRPr="00B371A3">
        <w:rPr>
          <w:rFonts w:ascii="Times New Roman" w:hAnsi="Times New Roman" w:cs="Times New Roman"/>
        </w:rPr>
        <w:t>58:29:3004003:3674</w:t>
      </w:r>
      <w:r w:rsidR="00C74F4C">
        <w:rPr>
          <w:rFonts w:ascii="Times New Roman" w:hAnsi="Times New Roman" w:cs="Times New Roman"/>
        </w:rPr>
        <w:t xml:space="preserve"> </w:t>
      </w:r>
      <w:r w:rsidR="000E121C" w:rsidRPr="0027225C">
        <w:rPr>
          <w:rFonts w:ascii="Times New Roman" w:hAnsi="Times New Roman" w:cs="Times New Roman"/>
          <w:sz w:val="24"/>
          <w:szCs w:val="24"/>
        </w:rPr>
        <w:t>в размере его рыночной.</w:t>
      </w:r>
    </w:p>
    <w:p w:rsid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A346E2" w:rsidRDefault="00A346E2" w:rsidP="00A346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3302">
        <w:rPr>
          <w:rFonts w:ascii="Times New Roman" w:hAnsi="Times New Roman" w:cs="Times New Roman"/>
          <w:sz w:val="24"/>
          <w:szCs w:val="24"/>
        </w:rPr>
        <w:t xml:space="preserve">При проведении оценки объектов оценки использовались ФСО №1-3 от 2007 г. (стр.16), утратившие силу  в соответствии с </w:t>
      </w:r>
      <w:hyperlink r:id="rId5" w:history="1">
        <w:r w:rsidRPr="00B53302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Pr="00B53302">
        <w:rPr>
          <w:rFonts w:ascii="Times New Roman" w:hAnsi="Times New Roman" w:cs="Times New Roman"/>
          <w:sz w:val="24"/>
          <w:szCs w:val="24"/>
        </w:rPr>
        <w:t> Министерства экономического развития Российской Федерации от 10.07.2015 № 467 «О признании утратившими силу некоторых актов Министерства экономического развития Российской Федерации» (зарегистрирован в Минюсте России 16.09.2015 № 38894).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Нарушение ст.11 Федерального закона </w:t>
      </w:r>
      <w:r w:rsidRPr="005A7878">
        <w:rPr>
          <w:rFonts w:ascii="Times New Roman" w:hAnsi="Times New Roman" w:cs="Times New Roman"/>
          <w:sz w:val="24"/>
          <w:szCs w:val="24"/>
        </w:rPr>
        <w:t>«Об оценочной деятельности в Российской Федерации» от 29.07.1998 N 135-ФЗ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A7878">
        <w:rPr>
          <w:rFonts w:ascii="Times New Roman" w:hAnsi="Times New Roman" w:cs="Times New Roman"/>
          <w:sz w:val="24"/>
          <w:szCs w:val="24"/>
        </w:rPr>
        <w:t> </w:t>
      </w:r>
    </w:p>
    <w:p w:rsidR="00A346E2" w:rsidRPr="00B53302" w:rsidRDefault="00A346E2" w:rsidP="00A346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302">
        <w:rPr>
          <w:rFonts w:ascii="Times New Roman" w:hAnsi="Times New Roman" w:cs="Times New Roman"/>
          <w:sz w:val="24"/>
          <w:szCs w:val="24"/>
        </w:rPr>
        <w:t>Оценщик отказывается от рассмотрения в качестве аналога объекта № 9 (стр. 53) первичной выборки, т.к. участков предлагается на праве аренды с расположенными улучшениями (</w:t>
      </w:r>
      <w:proofErr w:type="spellStart"/>
      <w:r w:rsidRPr="00B53302">
        <w:rPr>
          <w:rFonts w:ascii="Times New Roman" w:hAnsi="Times New Roman" w:cs="Times New Roman"/>
          <w:sz w:val="24"/>
          <w:szCs w:val="24"/>
        </w:rPr>
        <w:t>нефтеловушка</w:t>
      </w:r>
      <w:proofErr w:type="spellEnd"/>
      <w:r w:rsidRPr="00B53302">
        <w:rPr>
          <w:rFonts w:ascii="Times New Roman" w:hAnsi="Times New Roman" w:cs="Times New Roman"/>
          <w:sz w:val="24"/>
          <w:szCs w:val="24"/>
        </w:rPr>
        <w:t xml:space="preserve">). В отчете Оценщик указывает, что данные факты предполагают внесение дополнительных поправок, снижающих достоверность расчетов. В </w:t>
      </w:r>
      <w:proofErr w:type="gramStart"/>
      <w:r w:rsidRPr="00B53302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Pr="00B53302">
        <w:rPr>
          <w:rFonts w:ascii="Times New Roman" w:hAnsi="Times New Roman" w:cs="Times New Roman"/>
          <w:sz w:val="24"/>
          <w:szCs w:val="24"/>
        </w:rPr>
        <w:t xml:space="preserve"> с чем использование в расчетах аналога №2 (табл.19-31) ошибочно, так как участок также представлен на праве аренды с улучшениями. В Отчете отсутствует единообразие подбора аналогов. В связи с этим нарушается требование п.5 ФСО № 3, согласно которому содержание отчета об оценке не должно вводить в заблуждение пользователей отчета об оценке, а также допускать неоднозначного толкования. </w:t>
      </w:r>
    </w:p>
    <w:p w:rsidR="00A346E2" w:rsidRPr="00B53302" w:rsidRDefault="00A346E2" w:rsidP="00A346E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B53302">
        <w:rPr>
          <w:rFonts w:ascii="Times New Roman" w:hAnsi="Times New Roman" w:cs="Times New Roman"/>
          <w:sz w:val="24"/>
          <w:szCs w:val="24"/>
        </w:rPr>
        <w:t>При переходе по ссылке, указанной в качестве источника информации для введения корректировки на форму земельного участка стр.103 (данные сайта ассоциации развития рынка недвижимости «</w:t>
      </w:r>
      <w:proofErr w:type="spellStart"/>
      <w:r w:rsidRPr="00B53302">
        <w:rPr>
          <w:rFonts w:ascii="Times New Roman" w:hAnsi="Times New Roman" w:cs="Times New Roman"/>
          <w:sz w:val="24"/>
          <w:szCs w:val="24"/>
        </w:rPr>
        <w:t>СтатРиэлт</w:t>
      </w:r>
      <w:proofErr w:type="spellEnd"/>
      <w:r w:rsidRPr="00B53302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53302">
        <w:rPr>
          <w:rFonts w:ascii="Times New Roman" w:hAnsi="Times New Roman" w:cs="Times New Roman"/>
          <w:sz w:val="24"/>
          <w:szCs w:val="24"/>
        </w:rPr>
        <w:t>www.statrielt.ru</w:t>
      </w:r>
      <w:proofErr w:type="spellEnd"/>
      <w:r w:rsidRPr="00B53302">
        <w:rPr>
          <w:rFonts w:ascii="Times New Roman" w:hAnsi="Times New Roman" w:cs="Times New Roman"/>
          <w:sz w:val="24"/>
          <w:szCs w:val="24"/>
        </w:rPr>
        <w:t>) , отсутствует доступ к описанию вышеуказанных методик, что не соответствует требованиям п. 11 Федерального стандарта оценки «Требования к отчету об оценке (ФСО N 3)»:</w:t>
      </w:r>
      <w:proofErr w:type="gramEnd"/>
      <w:r w:rsidRPr="00B53302">
        <w:rPr>
          <w:rFonts w:ascii="Times New Roman" w:hAnsi="Times New Roman" w:cs="Times New Roman"/>
          <w:sz w:val="24"/>
          <w:szCs w:val="24"/>
        </w:rPr>
        <w:t xml:space="preserve"> «В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В случае</w:t>
      </w:r>
      <w:proofErr w:type="gramStart"/>
      <w:r w:rsidRPr="00B5330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53302">
        <w:rPr>
          <w:rFonts w:ascii="Times New Roman" w:hAnsi="Times New Roman" w:cs="Times New Roman"/>
          <w:sz w:val="24"/>
          <w:szCs w:val="24"/>
        </w:rPr>
        <w:t xml:space="preserve">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материалов».</w:t>
      </w:r>
    </w:p>
    <w:p w:rsidR="00E47724" w:rsidRDefault="00E47724" w:rsidP="00B42B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21164" w:rsidRDefault="00A21164" w:rsidP="00B42B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75D5D"/>
    <w:rsid w:val="0008715C"/>
    <w:rsid w:val="000A06DC"/>
    <w:rsid w:val="000B134E"/>
    <w:rsid w:val="000E121C"/>
    <w:rsid w:val="00101AE9"/>
    <w:rsid w:val="001249CD"/>
    <w:rsid w:val="00124F06"/>
    <w:rsid w:val="00125CAB"/>
    <w:rsid w:val="001269D3"/>
    <w:rsid w:val="00171234"/>
    <w:rsid w:val="001717B1"/>
    <w:rsid w:val="00185600"/>
    <w:rsid w:val="001947BF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E0254"/>
    <w:rsid w:val="00327D11"/>
    <w:rsid w:val="00367428"/>
    <w:rsid w:val="00376A94"/>
    <w:rsid w:val="003E47A5"/>
    <w:rsid w:val="004032ED"/>
    <w:rsid w:val="004244DC"/>
    <w:rsid w:val="00453536"/>
    <w:rsid w:val="0046024A"/>
    <w:rsid w:val="00474E0C"/>
    <w:rsid w:val="004A51B3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A3E0B"/>
    <w:rsid w:val="005E341A"/>
    <w:rsid w:val="006033C6"/>
    <w:rsid w:val="00622259"/>
    <w:rsid w:val="00666952"/>
    <w:rsid w:val="006959D6"/>
    <w:rsid w:val="00696865"/>
    <w:rsid w:val="006A35A4"/>
    <w:rsid w:val="006A410A"/>
    <w:rsid w:val="006B373E"/>
    <w:rsid w:val="006D6969"/>
    <w:rsid w:val="006E00C9"/>
    <w:rsid w:val="006E027C"/>
    <w:rsid w:val="006E4EBE"/>
    <w:rsid w:val="007478E9"/>
    <w:rsid w:val="00754862"/>
    <w:rsid w:val="00767384"/>
    <w:rsid w:val="00780485"/>
    <w:rsid w:val="00781F43"/>
    <w:rsid w:val="007B2D52"/>
    <w:rsid w:val="007B6CD9"/>
    <w:rsid w:val="007C0330"/>
    <w:rsid w:val="007D1165"/>
    <w:rsid w:val="007E2925"/>
    <w:rsid w:val="007F516D"/>
    <w:rsid w:val="00822F59"/>
    <w:rsid w:val="00853212"/>
    <w:rsid w:val="00857493"/>
    <w:rsid w:val="008B53C6"/>
    <w:rsid w:val="008D4225"/>
    <w:rsid w:val="008D678D"/>
    <w:rsid w:val="0091001C"/>
    <w:rsid w:val="00930786"/>
    <w:rsid w:val="00957B85"/>
    <w:rsid w:val="00982D7D"/>
    <w:rsid w:val="00994B23"/>
    <w:rsid w:val="009A02EF"/>
    <w:rsid w:val="009A2329"/>
    <w:rsid w:val="009A3A71"/>
    <w:rsid w:val="009E484F"/>
    <w:rsid w:val="009F048D"/>
    <w:rsid w:val="009F3C77"/>
    <w:rsid w:val="00A07519"/>
    <w:rsid w:val="00A21164"/>
    <w:rsid w:val="00A309AD"/>
    <w:rsid w:val="00A346E2"/>
    <w:rsid w:val="00A42E79"/>
    <w:rsid w:val="00A45F15"/>
    <w:rsid w:val="00A624CE"/>
    <w:rsid w:val="00A71FDE"/>
    <w:rsid w:val="00AB4E70"/>
    <w:rsid w:val="00AE0F0D"/>
    <w:rsid w:val="00AF4169"/>
    <w:rsid w:val="00AF4A88"/>
    <w:rsid w:val="00B371A3"/>
    <w:rsid w:val="00B42B31"/>
    <w:rsid w:val="00B47565"/>
    <w:rsid w:val="00B722FA"/>
    <w:rsid w:val="00B7295E"/>
    <w:rsid w:val="00B754AB"/>
    <w:rsid w:val="00BB10A6"/>
    <w:rsid w:val="00BB5065"/>
    <w:rsid w:val="00BB52E8"/>
    <w:rsid w:val="00BD1A8E"/>
    <w:rsid w:val="00C05410"/>
    <w:rsid w:val="00C074FF"/>
    <w:rsid w:val="00C20B25"/>
    <w:rsid w:val="00C27B1C"/>
    <w:rsid w:val="00C400D9"/>
    <w:rsid w:val="00C74F4C"/>
    <w:rsid w:val="00C84A14"/>
    <w:rsid w:val="00CB17F1"/>
    <w:rsid w:val="00CD778D"/>
    <w:rsid w:val="00CE7019"/>
    <w:rsid w:val="00D347B2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9CB"/>
    <w:rsid w:val="00E33B55"/>
    <w:rsid w:val="00E41763"/>
    <w:rsid w:val="00E47724"/>
    <w:rsid w:val="00E93827"/>
    <w:rsid w:val="00EA2609"/>
    <w:rsid w:val="00F13675"/>
    <w:rsid w:val="00F235A7"/>
    <w:rsid w:val="00F55AD3"/>
    <w:rsid w:val="00FC73FA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ublication.pravo.gov.ru/Document/View/0001201509180010?index=0&amp;rangeSize=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868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4</cp:revision>
  <dcterms:created xsi:type="dcterms:W3CDTF">2019-09-23T12:40:00Z</dcterms:created>
  <dcterms:modified xsi:type="dcterms:W3CDTF">2019-10-08T06:40:00Z</dcterms:modified>
</cp:coreProperties>
</file>